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826F75">
      <w:pPr>
        <w:rPr>
          <w:b/>
          <w:sz w:val="24"/>
          <w:szCs w:val="24"/>
        </w:rPr>
      </w:pPr>
      <w:r>
        <w:rPr>
          <w:b/>
          <w:sz w:val="24"/>
          <w:szCs w:val="24"/>
        </w:rPr>
        <w:t>z mimoriadneho</w:t>
      </w:r>
      <w:r w:rsidR="00202C91">
        <w:rPr>
          <w:b/>
          <w:sz w:val="24"/>
          <w:szCs w:val="24"/>
        </w:rPr>
        <w:t xml:space="preserve"> zasadnutia </w:t>
      </w:r>
      <w:r w:rsidR="0029595C">
        <w:rPr>
          <w:b/>
          <w:sz w:val="24"/>
          <w:szCs w:val="24"/>
        </w:rPr>
        <w:t>O</w:t>
      </w:r>
      <w:r w:rsidR="00202C91">
        <w:rPr>
          <w:b/>
          <w:sz w:val="24"/>
          <w:szCs w:val="24"/>
        </w:rPr>
        <w:t xml:space="preserve">becného zastupiteľstva obce Veľký Grob zo dňa </w:t>
      </w:r>
      <w:r w:rsidR="006E220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6E220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6E220B">
        <w:rPr>
          <w:b/>
          <w:sz w:val="24"/>
          <w:szCs w:val="24"/>
        </w:rPr>
        <w:t>.2017</w:t>
      </w:r>
    </w:p>
    <w:p w:rsidR="00202C91" w:rsidRDefault="00202C91">
      <w:pPr>
        <w:jc w:val="both"/>
        <w:rPr>
          <w:bCs/>
        </w:rPr>
      </w:pPr>
    </w:p>
    <w:p w:rsidR="00CB7447" w:rsidRDefault="00202C91" w:rsidP="00CB7447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FB49D1">
        <w:t xml:space="preserve">Miroslav Fero, </w:t>
      </w:r>
      <w:r w:rsidR="00A54C19">
        <w:t xml:space="preserve">Vlasta </w:t>
      </w:r>
      <w:proofErr w:type="spellStart"/>
      <w:r w:rsidR="00A54C19">
        <w:t>Zimermanová</w:t>
      </w:r>
      <w:proofErr w:type="spellEnd"/>
      <w:r w:rsidR="00A54C19">
        <w:t xml:space="preserve">, </w:t>
      </w:r>
      <w:r w:rsidR="00EC3FA6">
        <w:t xml:space="preserve">  Jaroslav Uher</w:t>
      </w:r>
      <w:bookmarkStart w:id="0" w:name="_GoBack"/>
      <w:bookmarkEnd w:id="0"/>
    </w:p>
    <w:p w:rsidR="00E35DC4" w:rsidRDefault="007B0EE5">
      <w:pPr>
        <w:pStyle w:val="Zkladntext"/>
      </w:pPr>
      <w:r>
        <w:t xml:space="preserve">a </w:t>
      </w:r>
      <w:r w:rsidR="00202C91">
        <w:t>hostia (</w:t>
      </w:r>
      <w:r w:rsidR="005B32CF">
        <w:t>pozri</w:t>
      </w:r>
      <w:r w:rsidR="00202C91">
        <w:t xml:space="preserve">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826F75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Prerokovanie príprav výstavby zberného dvora v obci</w:t>
      </w:r>
    </w:p>
    <w:p w:rsidR="001A6690" w:rsidRPr="001A6690" w:rsidRDefault="001A6690" w:rsidP="001A6690">
      <w:pPr>
        <w:numPr>
          <w:ilvl w:val="0"/>
          <w:numId w:val="2"/>
        </w:numPr>
        <w:spacing w:line="276" w:lineRule="auto"/>
        <w:rPr>
          <w:sz w:val="24"/>
        </w:rPr>
      </w:pPr>
      <w:r w:rsidRPr="001A6690">
        <w:rPr>
          <w:sz w:val="24"/>
        </w:rPr>
        <w:t>Diskusia</w:t>
      </w:r>
    </w:p>
    <w:p w:rsidR="001A6690" w:rsidRPr="001A6690" w:rsidRDefault="001A6690" w:rsidP="001A669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</w:rPr>
      </w:pPr>
      <w:r w:rsidRPr="001A6690">
        <w:rPr>
          <w:rFonts w:ascii="Times New Roman" w:hAnsi="Times New Roman"/>
          <w:bCs/>
          <w:sz w:val="24"/>
        </w:rPr>
        <w:t>Návrh na uznesenie</w:t>
      </w:r>
    </w:p>
    <w:p w:rsidR="00090484" w:rsidRPr="001A6690" w:rsidRDefault="001A6690" w:rsidP="001A669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</w:rPr>
      </w:pPr>
      <w:r w:rsidRPr="001A6690">
        <w:rPr>
          <w:rFonts w:ascii="Times New Roman" w:hAnsi="Times New Roman"/>
          <w:bCs/>
          <w:sz w:val="24"/>
          <w:szCs w:val="24"/>
        </w:rPr>
        <w:t>Záver zasadnutia</w:t>
      </w:r>
    </w:p>
    <w:p w:rsidR="006E3167" w:rsidRPr="001A6690" w:rsidRDefault="006E3167">
      <w:pPr>
        <w:ind w:left="360"/>
        <w:jc w:val="both"/>
        <w:rPr>
          <w:bCs/>
        </w:rPr>
      </w:pPr>
    </w:p>
    <w:p w:rsidR="006E3167" w:rsidRPr="001A6690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zapisovateľa bol</w:t>
      </w:r>
      <w:r w:rsidR="005A651B">
        <w:rPr>
          <w:bCs/>
          <w:sz w:val="24"/>
        </w:rPr>
        <w:t>a</w:t>
      </w:r>
      <w:r>
        <w:rPr>
          <w:bCs/>
          <w:sz w:val="24"/>
        </w:rPr>
        <w:t xml:space="preserve"> určen</w:t>
      </w:r>
      <w:r w:rsidR="005A651B">
        <w:rPr>
          <w:bCs/>
          <w:sz w:val="24"/>
        </w:rPr>
        <w:t>á</w:t>
      </w:r>
      <w:r w:rsidR="00FB49D1">
        <w:rPr>
          <w:bCs/>
          <w:sz w:val="24"/>
        </w:rPr>
        <w:t>:</w:t>
      </w:r>
      <w:r w:rsidR="0029595C">
        <w:rPr>
          <w:bCs/>
          <w:sz w:val="24"/>
        </w:rPr>
        <w:t xml:space="preserve"> </w:t>
      </w:r>
      <w:r w:rsidR="005A651B">
        <w:rPr>
          <w:bCs/>
          <w:sz w:val="24"/>
        </w:rPr>
        <w:t xml:space="preserve">Vlasta </w:t>
      </w:r>
      <w:proofErr w:type="spellStart"/>
      <w:r w:rsidR="005A651B">
        <w:rPr>
          <w:bCs/>
          <w:sz w:val="24"/>
        </w:rPr>
        <w:t>Zimermanová</w:t>
      </w:r>
      <w:proofErr w:type="spellEnd"/>
      <w:r w:rsidR="005B32CF">
        <w:rPr>
          <w:bCs/>
          <w:sz w:val="24"/>
        </w:rPr>
        <w:t>.</w:t>
      </w:r>
    </w:p>
    <w:p w:rsidR="00FB49D1" w:rsidRDefault="00FB49D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overo</w:t>
      </w:r>
      <w:r w:rsidR="00DB095C">
        <w:rPr>
          <w:bCs/>
          <w:sz w:val="24"/>
        </w:rPr>
        <w:t xml:space="preserve">vateľov zápisnice boli určení : </w:t>
      </w:r>
      <w:r w:rsidR="00826F75">
        <w:rPr>
          <w:bCs/>
          <w:sz w:val="24"/>
        </w:rPr>
        <w:t xml:space="preserve">Jaroslav Uher, </w:t>
      </w:r>
      <w:r w:rsidR="001A6690">
        <w:rPr>
          <w:bCs/>
          <w:sz w:val="24"/>
        </w:rPr>
        <w:t>Miroslav Fero</w:t>
      </w:r>
      <w:r w:rsidR="00A73CC9">
        <w:rPr>
          <w:bCs/>
          <w:sz w:val="24"/>
        </w:rPr>
        <w:t>.</w:t>
      </w:r>
    </w:p>
    <w:p w:rsidR="000063B8" w:rsidRDefault="000063B8">
      <w:pPr>
        <w:jc w:val="both"/>
        <w:rPr>
          <w:bCs/>
          <w:sz w:val="24"/>
        </w:rPr>
      </w:pPr>
    </w:p>
    <w:p w:rsidR="00276EA7" w:rsidRDefault="00276EA7">
      <w:pPr>
        <w:jc w:val="both"/>
        <w:rPr>
          <w:sz w:val="24"/>
        </w:rPr>
      </w:pPr>
    </w:p>
    <w:p w:rsidR="00E1754C" w:rsidRDefault="00E1754C" w:rsidP="00402D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Zasadnutie Obecného zastupiteľstva sa nekonalo. </w:t>
      </w:r>
    </w:p>
    <w:p w:rsidR="00527995" w:rsidRPr="008E40E0" w:rsidRDefault="00E1754C" w:rsidP="00402D46">
      <w:pPr>
        <w:jc w:val="both"/>
        <w:rPr>
          <w:sz w:val="24"/>
          <w:szCs w:val="24"/>
        </w:rPr>
      </w:pPr>
      <w:r>
        <w:rPr>
          <w:sz w:val="24"/>
          <w:szCs w:val="24"/>
        </w:rPr>
        <w:t>Z dôvodu  nedostatočného počtu zúčastnených poslancov (traja), nebolo uznášania schopné.</w:t>
      </w:r>
    </w:p>
    <w:p w:rsidR="00D42269" w:rsidRDefault="00D42269" w:rsidP="00684C30">
      <w:pPr>
        <w:jc w:val="both"/>
        <w:rPr>
          <w:b/>
          <w:sz w:val="28"/>
          <w:szCs w:val="28"/>
        </w:rPr>
      </w:pP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631FE9">
        <w:rPr>
          <w:bCs/>
          <w:sz w:val="24"/>
        </w:rPr>
        <w:t xml:space="preserve"> </w:t>
      </w:r>
      <w:r w:rsidR="00F85946">
        <w:rPr>
          <w:bCs/>
          <w:sz w:val="24"/>
        </w:rPr>
        <w:t>14.2</w:t>
      </w:r>
      <w:r w:rsidR="00D42269">
        <w:rPr>
          <w:bCs/>
          <w:sz w:val="24"/>
        </w:rPr>
        <w:t>.2017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</w:t>
      </w:r>
      <w:r w:rsidR="00D363DA">
        <w:rPr>
          <w:bCs/>
          <w:sz w:val="24"/>
        </w:rPr>
        <w:t>a</w:t>
      </w:r>
      <w:r>
        <w:rPr>
          <w:bCs/>
          <w:sz w:val="24"/>
        </w:rPr>
        <w:t xml:space="preserve"> :</w:t>
      </w:r>
      <w:r w:rsidR="00E77E65" w:rsidRPr="00E77E65">
        <w:rPr>
          <w:bCs/>
          <w:sz w:val="24"/>
        </w:rPr>
        <w:t xml:space="preserve"> </w:t>
      </w:r>
      <w:r w:rsidR="00D363DA">
        <w:rPr>
          <w:bCs/>
          <w:sz w:val="24"/>
        </w:rPr>
        <w:t xml:space="preserve">Vlasta </w:t>
      </w:r>
      <w:proofErr w:type="spellStart"/>
      <w:r w:rsidR="00D363DA">
        <w:rPr>
          <w:bCs/>
          <w:sz w:val="24"/>
        </w:rPr>
        <w:t>Zimermanová</w:t>
      </w:r>
      <w:proofErr w:type="spellEnd"/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B173E5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E6" w:rsidRDefault="00E90BE6">
      <w:r>
        <w:separator/>
      </w:r>
    </w:p>
  </w:endnote>
  <w:endnote w:type="continuationSeparator" w:id="0">
    <w:p w:rsidR="00E90BE6" w:rsidRDefault="00E9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E6" w:rsidRDefault="00E90BE6">
      <w:r>
        <w:separator/>
      </w:r>
    </w:p>
  </w:footnote>
  <w:footnote w:type="continuationSeparator" w:id="0">
    <w:p w:rsidR="00E90BE6" w:rsidRDefault="00E9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3568DF"/>
    <w:multiLevelType w:val="hybridMultilevel"/>
    <w:tmpl w:val="D032CE68"/>
    <w:lvl w:ilvl="0" w:tplc="0748A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11DF8"/>
    <w:multiLevelType w:val="hybridMultilevel"/>
    <w:tmpl w:val="655C0F70"/>
    <w:lvl w:ilvl="0" w:tplc="2780DA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34AE4"/>
    <w:multiLevelType w:val="hybridMultilevel"/>
    <w:tmpl w:val="9D5668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1506F"/>
    <w:multiLevelType w:val="hybridMultilevel"/>
    <w:tmpl w:val="D9F04DAE"/>
    <w:lvl w:ilvl="0" w:tplc="B246B34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525AA"/>
    <w:multiLevelType w:val="hybridMultilevel"/>
    <w:tmpl w:val="E08ABBE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2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5"/>
  </w:num>
  <w:num w:numId="10">
    <w:abstractNumId w:val="1"/>
  </w:num>
  <w:num w:numId="11">
    <w:abstractNumId w:val="24"/>
  </w:num>
  <w:num w:numId="12">
    <w:abstractNumId w:val="14"/>
  </w:num>
  <w:num w:numId="13">
    <w:abstractNumId w:val="21"/>
  </w:num>
  <w:num w:numId="14">
    <w:abstractNumId w:val="17"/>
  </w:num>
  <w:num w:numId="15">
    <w:abstractNumId w:val="0"/>
  </w:num>
  <w:num w:numId="16">
    <w:abstractNumId w:val="7"/>
  </w:num>
  <w:num w:numId="17">
    <w:abstractNumId w:val="3"/>
  </w:num>
  <w:num w:numId="18">
    <w:abstractNumId w:val="18"/>
  </w:num>
  <w:num w:numId="19">
    <w:abstractNumId w:val="19"/>
  </w:num>
  <w:num w:numId="20">
    <w:abstractNumId w:val="23"/>
  </w:num>
  <w:num w:numId="21">
    <w:abstractNumId w:val="11"/>
  </w:num>
  <w:num w:numId="22">
    <w:abstractNumId w:val="13"/>
  </w:num>
  <w:num w:numId="23">
    <w:abstractNumId w:val="20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8"/>
    <w:rsid w:val="000055F0"/>
    <w:rsid w:val="000063B8"/>
    <w:rsid w:val="00010681"/>
    <w:rsid w:val="00025A02"/>
    <w:rsid w:val="00027FB4"/>
    <w:rsid w:val="000364CB"/>
    <w:rsid w:val="000376E4"/>
    <w:rsid w:val="000402F1"/>
    <w:rsid w:val="0004056A"/>
    <w:rsid w:val="000503E8"/>
    <w:rsid w:val="000709B3"/>
    <w:rsid w:val="00073BC1"/>
    <w:rsid w:val="00077045"/>
    <w:rsid w:val="000816FD"/>
    <w:rsid w:val="00085597"/>
    <w:rsid w:val="00090484"/>
    <w:rsid w:val="000B39E1"/>
    <w:rsid w:val="000C4FB4"/>
    <w:rsid w:val="000C7069"/>
    <w:rsid w:val="000C731C"/>
    <w:rsid w:val="000D6E8F"/>
    <w:rsid w:val="000E290C"/>
    <w:rsid w:val="000F1234"/>
    <w:rsid w:val="000F2CA7"/>
    <w:rsid w:val="00106A7A"/>
    <w:rsid w:val="00113B3D"/>
    <w:rsid w:val="00121672"/>
    <w:rsid w:val="00131CC4"/>
    <w:rsid w:val="0013310A"/>
    <w:rsid w:val="0014437B"/>
    <w:rsid w:val="00145402"/>
    <w:rsid w:val="00151900"/>
    <w:rsid w:val="001564DE"/>
    <w:rsid w:val="00160E64"/>
    <w:rsid w:val="00163038"/>
    <w:rsid w:val="00166FD4"/>
    <w:rsid w:val="0017096A"/>
    <w:rsid w:val="00170A5A"/>
    <w:rsid w:val="001721EE"/>
    <w:rsid w:val="001737C1"/>
    <w:rsid w:val="001739BB"/>
    <w:rsid w:val="001810C9"/>
    <w:rsid w:val="0018563B"/>
    <w:rsid w:val="00193726"/>
    <w:rsid w:val="00196E9F"/>
    <w:rsid w:val="001A0179"/>
    <w:rsid w:val="001A07BE"/>
    <w:rsid w:val="001A6690"/>
    <w:rsid w:val="001C2A30"/>
    <w:rsid w:val="001C5A9F"/>
    <w:rsid w:val="001C67BD"/>
    <w:rsid w:val="001E1A13"/>
    <w:rsid w:val="001E7413"/>
    <w:rsid w:val="001F1795"/>
    <w:rsid w:val="001F3218"/>
    <w:rsid w:val="00202C91"/>
    <w:rsid w:val="00207C87"/>
    <w:rsid w:val="00216228"/>
    <w:rsid w:val="00222770"/>
    <w:rsid w:val="00224ED5"/>
    <w:rsid w:val="00233AEA"/>
    <w:rsid w:val="002363F8"/>
    <w:rsid w:val="00241A80"/>
    <w:rsid w:val="0024419D"/>
    <w:rsid w:val="00245A82"/>
    <w:rsid w:val="0025092A"/>
    <w:rsid w:val="00261E3B"/>
    <w:rsid w:val="0026523C"/>
    <w:rsid w:val="0026596A"/>
    <w:rsid w:val="00267D4F"/>
    <w:rsid w:val="00267EA7"/>
    <w:rsid w:val="00276EA7"/>
    <w:rsid w:val="0028025A"/>
    <w:rsid w:val="0028758B"/>
    <w:rsid w:val="00291AD3"/>
    <w:rsid w:val="00292319"/>
    <w:rsid w:val="00294F80"/>
    <w:rsid w:val="0029595C"/>
    <w:rsid w:val="0029732C"/>
    <w:rsid w:val="002A3CEE"/>
    <w:rsid w:val="002A4CAF"/>
    <w:rsid w:val="002A614E"/>
    <w:rsid w:val="002A6905"/>
    <w:rsid w:val="002A6B6F"/>
    <w:rsid w:val="002A75E5"/>
    <w:rsid w:val="002B3AFA"/>
    <w:rsid w:val="002B58A5"/>
    <w:rsid w:val="002C3574"/>
    <w:rsid w:val="002D50E2"/>
    <w:rsid w:val="002E0FDD"/>
    <w:rsid w:val="002E1001"/>
    <w:rsid w:val="002E4020"/>
    <w:rsid w:val="002E5E10"/>
    <w:rsid w:val="002F4EC8"/>
    <w:rsid w:val="002F592F"/>
    <w:rsid w:val="003011F6"/>
    <w:rsid w:val="003231B9"/>
    <w:rsid w:val="003233EF"/>
    <w:rsid w:val="00324CD7"/>
    <w:rsid w:val="003314F2"/>
    <w:rsid w:val="003333F2"/>
    <w:rsid w:val="003353BE"/>
    <w:rsid w:val="00340D35"/>
    <w:rsid w:val="003415AA"/>
    <w:rsid w:val="00341DEF"/>
    <w:rsid w:val="00344B03"/>
    <w:rsid w:val="003478FB"/>
    <w:rsid w:val="00351EEC"/>
    <w:rsid w:val="00354458"/>
    <w:rsid w:val="003565CD"/>
    <w:rsid w:val="00356E9F"/>
    <w:rsid w:val="003573C0"/>
    <w:rsid w:val="003632EC"/>
    <w:rsid w:val="00365437"/>
    <w:rsid w:val="003669C7"/>
    <w:rsid w:val="00370C24"/>
    <w:rsid w:val="0037390D"/>
    <w:rsid w:val="00373A95"/>
    <w:rsid w:val="00376267"/>
    <w:rsid w:val="00381A90"/>
    <w:rsid w:val="00385117"/>
    <w:rsid w:val="00385918"/>
    <w:rsid w:val="00391167"/>
    <w:rsid w:val="0039790D"/>
    <w:rsid w:val="003A59CB"/>
    <w:rsid w:val="003B05D7"/>
    <w:rsid w:val="003D2105"/>
    <w:rsid w:val="003E12FC"/>
    <w:rsid w:val="003F6892"/>
    <w:rsid w:val="0040287F"/>
    <w:rsid w:val="00402D46"/>
    <w:rsid w:val="004033DA"/>
    <w:rsid w:val="004145E1"/>
    <w:rsid w:val="004323CB"/>
    <w:rsid w:val="00433F98"/>
    <w:rsid w:val="00434F04"/>
    <w:rsid w:val="00436696"/>
    <w:rsid w:val="00446104"/>
    <w:rsid w:val="00446E46"/>
    <w:rsid w:val="00450B5F"/>
    <w:rsid w:val="004657A9"/>
    <w:rsid w:val="004776B8"/>
    <w:rsid w:val="004850BE"/>
    <w:rsid w:val="004954AA"/>
    <w:rsid w:val="004B1819"/>
    <w:rsid w:val="004B65CD"/>
    <w:rsid w:val="004C73F0"/>
    <w:rsid w:val="004D574C"/>
    <w:rsid w:val="004E0C46"/>
    <w:rsid w:val="004E661E"/>
    <w:rsid w:val="004F01D7"/>
    <w:rsid w:val="004F0F44"/>
    <w:rsid w:val="00501D11"/>
    <w:rsid w:val="00520904"/>
    <w:rsid w:val="00521183"/>
    <w:rsid w:val="005234DF"/>
    <w:rsid w:val="00525B2E"/>
    <w:rsid w:val="0052750C"/>
    <w:rsid w:val="00527995"/>
    <w:rsid w:val="00532EF8"/>
    <w:rsid w:val="0053751E"/>
    <w:rsid w:val="00540B46"/>
    <w:rsid w:val="0054296C"/>
    <w:rsid w:val="00560079"/>
    <w:rsid w:val="00563A8E"/>
    <w:rsid w:val="00566CF1"/>
    <w:rsid w:val="00567F06"/>
    <w:rsid w:val="00570C48"/>
    <w:rsid w:val="00570D01"/>
    <w:rsid w:val="00572EDF"/>
    <w:rsid w:val="005751A6"/>
    <w:rsid w:val="005A2767"/>
    <w:rsid w:val="005A651B"/>
    <w:rsid w:val="005B32CF"/>
    <w:rsid w:val="005C0CD5"/>
    <w:rsid w:val="005C13A2"/>
    <w:rsid w:val="005C79AA"/>
    <w:rsid w:val="005D3A5E"/>
    <w:rsid w:val="005E1412"/>
    <w:rsid w:val="005F690C"/>
    <w:rsid w:val="00602D6F"/>
    <w:rsid w:val="006054A1"/>
    <w:rsid w:val="00606BF0"/>
    <w:rsid w:val="00617153"/>
    <w:rsid w:val="00631FE9"/>
    <w:rsid w:val="0065079E"/>
    <w:rsid w:val="0065120D"/>
    <w:rsid w:val="00653153"/>
    <w:rsid w:val="00654C97"/>
    <w:rsid w:val="00663138"/>
    <w:rsid w:val="00664A08"/>
    <w:rsid w:val="006672E4"/>
    <w:rsid w:val="00667863"/>
    <w:rsid w:val="0068006D"/>
    <w:rsid w:val="00684C30"/>
    <w:rsid w:val="00685628"/>
    <w:rsid w:val="0068695E"/>
    <w:rsid w:val="0069163C"/>
    <w:rsid w:val="00694694"/>
    <w:rsid w:val="00695378"/>
    <w:rsid w:val="006A7721"/>
    <w:rsid w:val="006B064D"/>
    <w:rsid w:val="006B6A48"/>
    <w:rsid w:val="006E220B"/>
    <w:rsid w:val="006E25EF"/>
    <w:rsid w:val="006E3167"/>
    <w:rsid w:val="006F6069"/>
    <w:rsid w:val="007105BF"/>
    <w:rsid w:val="007179A4"/>
    <w:rsid w:val="00732812"/>
    <w:rsid w:val="00734B68"/>
    <w:rsid w:val="007350C1"/>
    <w:rsid w:val="00736096"/>
    <w:rsid w:val="00747343"/>
    <w:rsid w:val="00752580"/>
    <w:rsid w:val="00753232"/>
    <w:rsid w:val="007619BD"/>
    <w:rsid w:val="0076363D"/>
    <w:rsid w:val="00775F89"/>
    <w:rsid w:val="00777E86"/>
    <w:rsid w:val="00784177"/>
    <w:rsid w:val="00786CEE"/>
    <w:rsid w:val="0079011A"/>
    <w:rsid w:val="00793649"/>
    <w:rsid w:val="0079754F"/>
    <w:rsid w:val="007A4BAA"/>
    <w:rsid w:val="007A7385"/>
    <w:rsid w:val="007B0EE5"/>
    <w:rsid w:val="007B0F63"/>
    <w:rsid w:val="007B1C68"/>
    <w:rsid w:val="007B546E"/>
    <w:rsid w:val="007B68D3"/>
    <w:rsid w:val="007C3345"/>
    <w:rsid w:val="007C7D08"/>
    <w:rsid w:val="007D686B"/>
    <w:rsid w:val="007E6FDE"/>
    <w:rsid w:val="007E721D"/>
    <w:rsid w:val="007E7568"/>
    <w:rsid w:val="007E78EB"/>
    <w:rsid w:val="007F3912"/>
    <w:rsid w:val="00800E7F"/>
    <w:rsid w:val="00802F1B"/>
    <w:rsid w:val="00803E99"/>
    <w:rsid w:val="0080431F"/>
    <w:rsid w:val="008064E6"/>
    <w:rsid w:val="008105AC"/>
    <w:rsid w:val="00810E01"/>
    <w:rsid w:val="008167BE"/>
    <w:rsid w:val="008262EF"/>
    <w:rsid w:val="00826F75"/>
    <w:rsid w:val="00832687"/>
    <w:rsid w:val="0083288C"/>
    <w:rsid w:val="00835BF3"/>
    <w:rsid w:val="00835D6E"/>
    <w:rsid w:val="00836389"/>
    <w:rsid w:val="00840BB8"/>
    <w:rsid w:val="00847A67"/>
    <w:rsid w:val="008646A0"/>
    <w:rsid w:val="00864A4F"/>
    <w:rsid w:val="00870EBF"/>
    <w:rsid w:val="00873637"/>
    <w:rsid w:val="00887AB0"/>
    <w:rsid w:val="00893CBF"/>
    <w:rsid w:val="00896F8E"/>
    <w:rsid w:val="008A0F38"/>
    <w:rsid w:val="008A12D2"/>
    <w:rsid w:val="008A4FB0"/>
    <w:rsid w:val="008A775C"/>
    <w:rsid w:val="008B1CE7"/>
    <w:rsid w:val="008B311B"/>
    <w:rsid w:val="008B4904"/>
    <w:rsid w:val="008B4ACC"/>
    <w:rsid w:val="008B56D5"/>
    <w:rsid w:val="008E0CEE"/>
    <w:rsid w:val="008E40E0"/>
    <w:rsid w:val="008E44F1"/>
    <w:rsid w:val="008E6C96"/>
    <w:rsid w:val="008F2DC2"/>
    <w:rsid w:val="0090474F"/>
    <w:rsid w:val="009115B1"/>
    <w:rsid w:val="00922243"/>
    <w:rsid w:val="009222FF"/>
    <w:rsid w:val="009237E7"/>
    <w:rsid w:val="009271F4"/>
    <w:rsid w:val="0093236D"/>
    <w:rsid w:val="009378B6"/>
    <w:rsid w:val="00941447"/>
    <w:rsid w:val="00944122"/>
    <w:rsid w:val="00956476"/>
    <w:rsid w:val="00957B35"/>
    <w:rsid w:val="00964153"/>
    <w:rsid w:val="009671EE"/>
    <w:rsid w:val="00977319"/>
    <w:rsid w:val="00977B99"/>
    <w:rsid w:val="009819E9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3794"/>
    <w:rsid w:val="009D4E6A"/>
    <w:rsid w:val="009E46C0"/>
    <w:rsid w:val="009E4CA8"/>
    <w:rsid w:val="009F6ED4"/>
    <w:rsid w:val="009F78D6"/>
    <w:rsid w:val="00A06A3F"/>
    <w:rsid w:val="00A12CD4"/>
    <w:rsid w:val="00A1391D"/>
    <w:rsid w:val="00A168C6"/>
    <w:rsid w:val="00A20691"/>
    <w:rsid w:val="00A2134E"/>
    <w:rsid w:val="00A3211C"/>
    <w:rsid w:val="00A4218C"/>
    <w:rsid w:val="00A47DBF"/>
    <w:rsid w:val="00A54C19"/>
    <w:rsid w:val="00A662EE"/>
    <w:rsid w:val="00A671C7"/>
    <w:rsid w:val="00A73CC9"/>
    <w:rsid w:val="00A759B7"/>
    <w:rsid w:val="00A818BA"/>
    <w:rsid w:val="00A907F2"/>
    <w:rsid w:val="00A92C26"/>
    <w:rsid w:val="00AA0935"/>
    <w:rsid w:val="00AA5B7E"/>
    <w:rsid w:val="00AB2BB5"/>
    <w:rsid w:val="00AB4EEB"/>
    <w:rsid w:val="00AC099E"/>
    <w:rsid w:val="00AD584A"/>
    <w:rsid w:val="00AE2428"/>
    <w:rsid w:val="00AE4C47"/>
    <w:rsid w:val="00AE58DE"/>
    <w:rsid w:val="00AF76F1"/>
    <w:rsid w:val="00B1332D"/>
    <w:rsid w:val="00B173E5"/>
    <w:rsid w:val="00B22A9C"/>
    <w:rsid w:val="00B247AB"/>
    <w:rsid w:val="00B31352"/>
    <w:rsid w:val="00B34DBA"/>
    <w:rsid w:val="00B41ED8"/>
    <w:rsid w:val="00B448F8"/>
    <w:rsid w:val="00B44B81"/>
    <w:rsid w:val="00B45CC8"/>
    <w:rsid w:val="00B508B1"/>
    <w:rsid w:val="00B556F4"/>
    <w:rsid w:val="00B563A3"/>
    <w:rsid w:val="00B63E46"/>
    <w:rsid w:val="00B65FF6"/>
    <w:rsid w:val="00B75EF6"/>
    <w:rsid w:val="00B7696D"/>
    <w:rsid w:val="00B852FB"/>
    <w:rsid w:val="00B87A33"/>
    <w:rsid w:val="00B9561E"/>
    <w:rsid w:val="00BA00AC"/>
    <w:rsid w:val="00BA1C76"/>
    <w:rsid w:val="00BB07F8"/>
    <w:rsid w:val="00BB0D14"/>
    <w:rsid w:val="00BB4C90"/>
    <w:rsid w:val="00BB5149"/>
    <w:rsid w:val="00BD3EAB"/>
    <w:rsid w:val="00BE1ABB"/>
    <w:rsid w:val="00BE2E2F"/>
    <w:rsid w:val="00BF1A23"/>
    <w:rsid w:val="00C00D10"/>
    <w:rsid w:val="00C177F4"/>
    <w:rsid w:val="00C20A77"/>
    <w:rsid w:val="00C2281B"/>
    <w:rsid w:val="00C27889"/>
    <w:rsid w:val="00C27C09"/>
    <w:rsid w:val="00C36583"/>
    <w:rsid w:val="00C51403"/>
    <w:rsid w:val="00C57688"/>
    <w:rsid w:val="00C57DD3"/>
    <w:rsid w:val="00C60F20"/>
    <w:rsid w:val="00C63B67"/>
    <w:rsid w:val="00C65AF1"/>
    <w:rsid w:val="00C65B4C"/>
    <w:rsid w:val="00C8154B"/>
    <w:rsid w:val="00C87A84"/>
    <w:rsid w:val="00CA0D8C"/>
    <w:rsid w:val="00CA1D79"/>
    <w:rsid w:val="00CA5017"/>
    <w:rsid w:val="00CB0E2B"/>
    <w:rsid w:val="00CB1EB8"/>
    <w:rsid w:val="00CB3583"/>
    <w:rsid w:val="00CB7447"/>
    <w:rsid w:val="00CC28EB"/>
    <w:rsid w:val="00CD21B1"/>
    <w:rsid w:val="00CD43A4"/>
    <w:rsid w:val="00CE0506"/>
    <w:rsid w:val="00CE669F"/>
    <w:rsid w:val="00CF52D5"/>
    <w:rsid w:val="00CF72A6"/>
    <w:rsid w:val="00CF7D74"/>
    <w:rsid w:val="00D041DE"/>
    <w:rsid w:val="00D30F89"/>
    <w:rsid w:val="00D363DA"/>
    <w:rsid w:val="00D375E9"/>
    <w:rsid w:val="00D42269"/>
    <w:rsid w:val="00D515EC"/>
    <w:rsid w:val="00D5436B"/>
    <w:rsid w:val="00D60A93"/>
    <w:rsid w:val="00D62E03"/>
    <w:rsid w:val="00D75F4B"/>
    <w:rsid w:val="00D81E20"/>
    <w:rsid w:val="00D96202"/>
    <w:rsid w:val="00DA6DF6"/>
    <w:rsid w:val="00DB079D"/>
    <w:rsid w:val="00DB08A2"/>
    <w:rsid w:val="00DB095C"/>
    <w:rsid w:val="00DC0532"/>
    <w:rsid w:val="00DC11C5"/>
    <w:rsid w:val="00DC4991"/>
    <w:rsid w:val="00DC7409"/>
    <w:rsid w:val="00DD7E98"/>
    <w:rsid w:val="00DE714B"/>
    <w:rsid w:val="00E077F8"/>
    <w:rsid w:val="00E1754C"/>
    <w:rsid w:val="00E2437F"/>
    <w:rsid w:val="00E35DC4"/>
    <w:rsid w:val="00E52869"/>
    <w:rsid w:val="00E55571"/>
    <w:rsid w:val="00E60967"/>
    <w:rsid w:val="00E67BB8"/>
    <w:rsid w:val="00E779D5"/>
    <w:rsid w:val="00E77E65"/>
    <w:rsid w:val="00E81C30"/>
    <w:rsid w:val="00E852F1"/>
    <w:rsid w:val="00E90BE6"/>
    <w:rsid w:val="00E93433"/>
    <w:rsid w:val="00E94F57"/>
    <w:rsid w:val="00E957FD"/>
    <w:rsid w:val="00E9786A"/>
    <w:rsid w:val="00EA06D2"/>
    <w:rsid w:val="00EA2D6D"/>
    <w:rsid w:val="00EA3DD0"/>
    <w:rsid w:val="00EB1BA6"/>
    <w:rsid w:val="00EC3FA6"/>
    <w:rsid w:val="00EC4D9A"/>
    <w:rsid w:val="00EC5207"/>
    <w:rsid w:val="00EC5952"/>
    <w:rsid w:val="00ED1E71"/>
    <w:rsid w:val="00EE0026"/>
    <w:rsid w:val="00EE4A3B"/>
    <w:rsid w:val="00EE5B36"/>
    <w:rsid w:val="00EF0E92"/>
    <w:rsid w:val="00EF5DCA"/>
    <w:rsid w:val="00EF7DEA"/>
    <w:rsid w:val="00F00193"/>
    <w:rsid w:val="00F01EB1"/>
    <w:rsid w:val="00F06237"/>
    <w:rsid w:val="00F15E48"/>
    <w:rsid w:val="00F21142"/>
    <w:rsid w:val="00F32C06"/>
    <w:rsid w:val="00F3350D"/>
    <w:rsid w:val="00F34387"/>
    <w:rsid w:val="00F36B2E"/>
    <w:rsid w:val="00F41B22"/>
    <w:rsid w:val="00F41BA4"/>
    <w:rsid w:val="00F42DE3"/>
    <w:rsid w:val="00F46FF8"/>
    <w:rsid w:val="00F56456"/>
    <w:rsid w:val="00F616EF"/>
    <w:rsid w:val="00F767BA"/>
    <w:rsid w:val="00F76C49"/>
    <w:rsid w:val="00F801F4"/>
    <w:rsid w:val="00F85946"/>
    <w:rsid w:val="00F94D65"/>
    <w:rsid w:val="00F961BA"/>
    <w:rsid w:val="00FA142D"/>
    <w:rsid w:val="00FA286A"/>
    <w:rsid w:val="00FB2A6F"/>
    <w:rsid w:val="00FB49D1"/>
    <w:rsid w:val="00FC0774"/>
    <w:rsid w:val="00FC4501"/>
    <w:rsid w:val="00FC6E14"/>
    <w:rsid w:val="00FE0927"/>
    <w:rsid w:val="00FE584D"/>
    <w:rsid w:val="00FE75F8"/>
    <w:rsid w:val="00FF4063"/>
    <w:rsid w:val="00FF5977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4:docId w14:val="717259BF"/>
  <w15:docId w15:val="{BEA42447-C3CD-4610-8AB6-7E069DD4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64C4-2929-42C1-AE74-771A9CF1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creator>Uherová Karin</dc:creator>
  <cp:lastModifiedBy>Tomas Rimes</cp:lastModifiedBy>
  <cp:revision>3</cp:revision>
  <cp:lastPrinted>2016-12-13T07:03:00Z</cp:lastPrinted>
  <dcterms:created xsi:type="dcterms:W3CDTF">2017-02-15T08:42:00Z</dcterms:created>
  <dcterms:modified xsi:type="dcterms:W3CDTF">2017-02-17T07:28:00Z</dcterms:modified>
</cp:coreProperties>
</file>