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769" w:rsidRPr="0079717B" w:rsidRDefault="0079717B" w:rsidP="00FD4769">
      <w:pPr>
        <w:jc w:val="center"/>
        <w:rPr>
          <w:rStyle w:val="q4iawc"/>
          <w:rFonts w:ascii="Roboto" w:hAnsi="Roboto"/>
          <w:sz w:val="72"/>
          <w:szCs w:val="72"/>
          <w:lang w:val="uk-UA"/>
        </w:rPr>
      </w:pPr>
      <w:r w:rsidRPr="0079717B">
        <w:rPr>
          <w:rFonts w:ascii="Roboto" w:hAnsi="Roboto"/>
          <w:noProof/>
          <w:sz w:val="72"/>
          <w:szCs w:val="72"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553720</wp:posOffset>
                </wp:positionV>
                <wp:extent cx="5695950" cy="0"/>
                <wp:effectExtent l="0" t="0" r="0" b="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D6A35B" id="Rovná spojnic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pt,43.6pt" to="451.9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" strokecolor="black [3213]" strokeweight="1.25pt">
                <v:stroke joinstyle="miter"/>
              </v:line>
            </w:pict>
          </mc:Fallback>
        </mc:AlternateContent>
      </w:r>
      <w:r w:rsidR="00FD4769" w:rsidRPr="0079717B">
        <w:rPr>
          <w:rStyle w:val="q4iawc"/>
          <w:rFonts w:ascii="Roboto" w:hAnsi="Roboto"/>
          <w:sz w:val="72"/>
          <w:szCs w:val="72"/>
          <w:lang w:val="uk-UA"/>
        </w:rPr>
        <w:t>Зверніть увагу</w:t>
      </w:r>
    </w:p>
    <w:p w:rsidR="00FD4769" w:rsidRDefault="00FD4769" w:rsidP="00FD4769">
      <w:pPr>
        <w:jc w:val="center"/>
        <w:rPr>
          <w:rStyle w:val="q4iawc"/>
          <w:rFonts w:ascii="Roboto" w:hAnsi="Roboto"/>
          <w:sz w:val="48"/>
          <w:szCs w:val="48"/>
          <w:lang w:val="uk-UA"/>
        </w:rPr>
      </w:pPr>
      <w:bookmarkStart w:id="0" w:name="_GoBack"/>
      <w:bookmarkEnd w:id="0"/>
    </w:p>
    <w:p w:rsidR="00FD4769" w:rsidRPr="002749A8" w:rsidRDefault="00FD4769" w:rsidP="00FD4769">
      <w:pPr>
        <w:jc w:val="center"/>
        <w:rPr>
          <w:rStyle w:val="q4iawc"/>
          <w:rFonts w:ascii="Roboto" w:hAnsi="Roboto"/>
          <w:sz w:val="52"/>
          <w:szCs w:val="52"/>
          <w:lang w:val="uk-UA"/>
        </w:rPr>
      </w:pPr>
      <w:r w:rsidRPr="00FD4769">
        <w:rPr>
          <w:rStyle w:val="q4iawc"/>
          <w:rFonts w:ascii="Roboto" w:hAnsi="Roboto"/>
          <w:sz w:val="52"/>
          <w:szCs w:val="52"/>
          <w:lang w:val="uk-UA"/>
        </w:rPr>
        <w:t xml:space="preserve">Отримати соціальні виплати в поштовому відділенні можна не пізніше </w:t>
      </w:r>
      <w:r w:rsidRPr="002749A8">
        <w:rPr>
          <w:rStyle w:val="q4iawc"/>
          <w:rFonts w:ascii="Roboto" w:hAnsi="Roboto"/>
          <w:sz w:val="52"/>
          <w:szCs w:val="52"/>
          <w:lang w:val="uk-UA"/>
        </w:rPr>
        <w:t>27 квітня 2022 року включно</w:t>
      </w:r>
    </w:p>
    <w:p w:rsidR="00FD4769" w:rsidRPr="002749A8" w:rsidRDefault="002749A8">
      <w:pPr>
        <w:rPr>
          <w:rStyle w:val="q4iawc"/>
          <w:rFonts w:ascii="Roboto" w:hAnsi="Roboto"/>
          <w:sz w:val="35"/>
          <w:szCs w:val="35"/>
        </w:rPr>
      </w:pPr>
      <w:r>
        <w:rPr>
          <w:rStyle w:val="q4iawc"/>
          <w:rFonts w:ascii="Roboto" w:hAnsi="Roboto"/>
          <w:sz w:val="35"/>
          <w:szCs w:val="35"/>
        </w:rPr>
        <w:t>(</w:t>
      </w:r>
      <w:r w:rsidRPr="002749A8">
        <w:rPr>
          <w:rStyle w:val="q4iawc"/>
          <w:rFonts w:ascii="Roboto" w:hAnsi="Roboto"/>
          <w:sz w:val="35"/>
          <w:szCs w:val="35"/>
          <w:lang w:val="uk-UA"/>
        </w:rPr>
        <w:t>Щоб отримати пільги, необхідно перевірити ім’я, прізвище та номер народження біженця з України, пошта перевіряє ці дані з документа про дозвіл на проживання.</w:t>
      </w:r>
      <w:r>
        <w:rPr>
          <w:rStyle w:val="q4iawc"/>
          <w:rFonts w:ascii="Roboto" w:hAnsi="Roboto"/>
          <w:sz w:val="35"/>
          <w:szCs w:val="35"/>
        </w:rPr>
        <w:t>)</w:t>
      </w:r>
    </w:p>
    <w:p w:rsidR="0079717B" w:rsidRDefault="0079717B" w:rsidP="00FD4769">
      <w:pPr>
        <w:jc w:val="center"/>
        <w:rPr>
          <w:sz w:val="40"/>
          <w:szCs w:val="40"/>
        </w:rPr>
      </w:pPr>
    </w:p>
    <w:p w:rsidR="0079717B" w:rsidRDefault="0079717B" w:rsidP="00FD4769">
      <w:pPr>
        <w:jc w:val="center"/>
        <w:rPr>
          <w:sz w:val="40"/>
          <w:szCs w:val="40"/>
        </w:rPr>
      </w:pPr>
    </w:p>
    <w:p w:rsidR="0079717B" w:rsidRDefault="0079717B" w:rsidP="00FD4769">
      <w:pPr>
        <w:jc w:val="center"/>
        <w:rPr>
          <w:sz w:val="40"/>
          <w:szCs w:val="40"/>
        </w:rPr>
      </w:pPr>
    </w:p>
    <w:p w:rsidR="0079717B" w:rsidRDefault="0079717B" w:rsidP="0079717B">
      <w:pPr>
        <w:pBdr>
          <w:bottom w:val="single" w:sz="12" w:space="1" w:color="auto"/>
        </w:pBdr>
        <w:jc w:val="center"/>
        <w:rPr>
          <w:rStyle w:val="q4iawc"/>
          <w:rFonts w:ascii="Roboto" w:hAnsi="Roboto"/>
          <w:sz w:val="72"/>
          <w:szCs w:val="72"/>
        </w:rPr>
      </w:pPr>
      <w:r>
        <w:rPr>
          <w:rStyle w:val="q4iawc"/>
          <w:rFonts w:ascii="Roboto" w:hAnsi="Roboto"/>
          <w:sz w:val="72"/>
          <w:szCs w:val="72"/>
        </w:rPr>
        <w:t>Oznámenie</w:t>
      </w:r>
    </w:p>
    <w:p w:rsidR="0079717B" w:rsidRDefault="0079717B" w:rsidP="00FD4769">
      <w:pPr>
        <w:jc w:val="center"/>
        <w:rPr>
          <w:sz w:val="40"/>
          <w:szCs w:val="40"/>
        </w:rPr>
      </w:pPr>
    </w:p>
    <w:p w:rsidR="00FD4769" w:rsidRDefault="00FD4769" w:rsidP="00FD4769">
      <w:pPr>
        <w:jc w:val="center"/>
        <w:rPr>
          <w:sz w:val="40"/>
          <w:szCs w:val="40"/>
        </w:rPr>
      </w:pPr>
      <w:r w:rsidRPr="00FD4769">
        <w:rPr>
          <w:sz w:val="40"/>
          <w:szCs w:val="40"/>
        </w:rPr>
        <w:t>Sociálne dávky si môžete prevziať na pošte najneskôr do 27.4.2022 vrátane</w:t>
      </w:r>
    </w:p>
    <w:p w:rsidR="002749A8" w:rsidRPr="00FD4769" w:rsidRDefault="002749A8" w:rsidP="00FD4769">
      <w:pPr>
        <w:jc w:val="center"/>
        <w:rPr>
          <w:sz w:val="40"/>
          <w:szCs w:val="40"/>
        </w:rPr>
      </w:pPr>
      <w:r>
        <w:rPr>
          <w:sz w:val="40"/>
          <w:szCs w:val="40"/>
        </w:rPr>
        <w:t>(</w:t>
      </w:r>
      <w:r w:rsidRPr="002749A8">
        <w:rPr>
          <w:sz w:val="40"/>
          <w:szCs w:val="40"/>
        </w:rPr>
        <w:t>K prevzatiu dávok je potrebné overiť meno, priezvisko a rodné číslo utečenca z Ukrajiny, tieto údaje pošta overuje z dokladu o tolerovanom pobyte.</w:t>
      </w:r>
      <w:r>
        <w:rPr>
          <w:sz w:val="40"/>
          <w:szCs w:val="40"/>
        </w:rPr>
        <w:t>)</w:t>
      </w:r>
    </w:p>
    <w:sectPr w:rsidR="002749A8" w:rsidRPr="00FD4769" w:rsidSect="0079717B">
      <w:pgSz w:w="11906" w:h="16838" w:code="9"/>
      <w:pgMar w:top="993" w:right="1417" w:bottom="1417" w:left="1417" w:header="709" w:footer="0" w:gutter="0"/>
      <w:cols w:space="708"/>
      <w:docGrid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437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769"/>
    <w:rsid w:val="000F1F32"/>
    <w:rsid w:val="002749A8"/>
    <w:rsid w:val="0079717B"/>
    <w:rsid w:val="008F07A5"/>
    <w:rsid w:val="00931409"/>
    <w:rsid w:val="00B73676"/>
    <w:rsid w:val="00EA0855"/>
    <w:rsid w:val="00FD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C4034"/>
  <w15:chartTrackingRefBased/>
  <w15:docId w15:val="{8A875E0B-4E1F-432F-B25C-912DEC75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q4iawc">
    <w:name w:val="q4iawc"/>
    <w:basedOn w:val="Predvolenpsmoodseku"/>
    <w:rsid w:val="00FD4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Ivanová Mariana</dc:creator>
  <cp:keywords/>
  <dc:description/>
  <cp:lastModifiedBy>Evicka</cp:lastModifiedBy>
  <cp:revision>2</cp:revision>
  <cp:lastPrinted>2022-04-26T09:13:00Z</cp:lastPrinted>
  <dcterms:created xsi:type="dcterms:W3CDTF">2022-04-26T09:23:00Z</dcterms:created>
  <dcterms:modified xsi:type="dcterms:W3CDTF">2022-04-26T09:23:00Z</dcterms:modified>
</cp:coreProperties>
</file>